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E" w:rsidRP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4124E">
        <w:rPr>
          <w:rFonts w:ascii="Arial" w:hAnsi="Arial" w:cs="Arial"/>
          <w:b/>
          <w:color w:val="000000"/>
          <w:sz w:val="23"/>
          <w:szCs w:val="23"/>
        </w:rPr>
        <w:t>ПАМЯТКА</w:t>
      </w:r>
    </w:p>
    <w:p w:rsidR="00A4124E" w:rsidRP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4124E">
        <w:rPr>
          <w:rFonts w:ascii="Arial" w:hAnsi="Arial" w:cs="Arial"/>
          <w:b/>
          <w:color w:val="000000"/>
          <w:sz w:val="23"/>
          <w:szCs w:val="23"/>
        </w:rPr>
        <w:t>по соблюдению мер антитеррористической безопасности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</w:t>
      </w:r>
      <w:bookmarkStart w:id="0" w:name="_GoBack"/>
      <w:bookmarkEnd w:id="0"/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жители и гости Благодарненского городского округа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Ставропольского края!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Антитеррористическая безопасность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ТЕРРОРИЗМ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Терроризм это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борьбе с терроризмом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Обнаружение подозрительно предмета, который может оказаться взрывным устройством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находящихся.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      Постарайтесь установить, чья она или кто ее оставил. Если хозяин не установлен, немедленно сообщите о находке в отдел МВД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Благодарненскому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городскому округу Ставропольского края или в ЕДДС Благодарненского городского округа Ставропольского края по единому номеру 112.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ОМВД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Благодарненскому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городскому округу Ставропольского края по проводному телефону номер 02, по мобильной сети номер 102. При обнаружении подозрительного предмета в учреждении, немедленно сообщите о находке администрации данной организации.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Во всех перечисленных случаях: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не трогайте, не вскрывайте и не передвигайте находку.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зафиксируйте время обнаружения находки.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постарайтесь сделать так, чтобы люди отошли как можно дальше от опасной находки.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обязательно дождитесь прибытия оперативно - следственной группы.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не забывайте, что вы являетесь самым важным очевидцем.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Внешний вид предмета может скрывать его настоящее назначение.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Получение информации об эвакуации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Находясь в квартире, выполняйте следующие действия: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возьмите личные документы, деньги и ценности.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отключите электричество, воду и газ.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окажите помощь в эвакуации пожилых и тяжело больных людей.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обязательно закройте входную дверь на замок - это защитит квартиру от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возможного проникновения мародеров.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Поступление угрозы по телефону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При отсутствии звукозаписывающей аппаратура и АОНа значительную помощь правоохранительным органам окажут следующие действия: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постарайтесь дословно запомнить разговор и зафиксировать его на бумаге.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по ходу разговора отметьте пол и возраст звонившего, особенности его (ее) речи.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голос (громкий или тихий, низкий или высокий).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темп речи (быстрый или медленный).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произношение (отчетливое, искаженно с заиканием).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мера речи (развязанная, с издевкой).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обязательно отметьте звуковой фон (шум автомашин, или железнодорожного транспорта, звук теле - или радиоаппаратуры, голоса, другое).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отметьте характер звонка - городской или междугородний.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обязательно зафиксируйте точное время начала разговора и его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продолжительность.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Кроме угроз, выдвигаемых по телефону лично вам, преступники могут использовать ваш номер телефона для сообщения информации, которую вы должны будете незамедлительно передать в правоохранительные органы.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Поступление угрозы в письменном виде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Угрозы в письменной форме могут поступать к вам как по почте, так и 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уберите в чистый полиэтиленовый пакет и поместите в отдельную жесткую папку.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Сохраните все: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документ с текстом, любые вложения, конверт и упаковку, ничего не выбрасывайте. Не расширяйте круг лиц, ознакомленных с содержание документа.</w:t>
      </w:r>
    </w:p>
    <w:p w:rsidR="00A4124E" w:rsidRDefault="00A4124E" w:rsidP="00A4124E">
      <w:pPr>
        <w:pStyle w:val="a3"/>
        <w:spacing w:before="0" w:beforeAutospacing="0" w:after="4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Захват в заложники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 Если вы оказались заложником, рекомендуется придерживаться следующих правил поведения: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переносите лишения, оскорбления и унижения, не смотрите в глаза преступникам, не ведите себя вызывающе.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на совершение любых действий (сесть, встать, попить, сходить в туалет) спрашивайте разрешения.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если вы ранены, постарайтесь не двигаться, этим вы сократите потерю крови.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помните: ваша цель остаться в живых.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 Будьте внимательны, постарайтесь запомнить приметы преступников, отличительные черты их лиц, одежды, имена, возможные шрамы и татуировки, особенности речи и манеры поведения, тематику разговоров и т.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 Во время проведения спецслужбами операции по вашему освобождению неукоснительно соблюдайте следующие требования: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лежите на полу лицом вниз, голову закройте руками и не двигайтесь.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 если есть возможность, держитесь подальше от проемов дверей и окон.</w:t>
      </w:r>
    </w:p>
    <w:p w:rsidR="00A4124E" w:rsidRDefault="00A4124E" w:rsidP="00A4124E">
      <w:pPr>
        <w:pStyle w:val="a3"/>
        <w:spacing w:before="0" w:beforeAutospacing="0" w:after="4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 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5D085A" w:rsidRDefault="005D085A"/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5"/>
    <w:rsid w:val="000A0E15"/>
    <w:rsid w:val="005D085A"/>
    <w:rsid w:val="00A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FB6F-9896-4B58-AA1C-AFB65A5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БМБ</dc:creator>
  <cp:keywords/>
  <dc:description/>
  <cp:lastModifiedBy>МКУК БМБ</cp:lastModifiedBy>
  <cp:revision>2</cp:revision>
  <dcterms:created xsi:type="dcterms:W3CDTF">2023-06-08T14:35:00Z</dcterms:created>
  <dcterms:modified xsi:type="dcterms:W3CDTF">2023-06-08T14:36:00Z</dcterms:modified>
</cp:coreProperties>
</file>